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238" w:rsidRDefault="00AC5238">
      <w:pPr>
        <w:jc w:val="right"/>
        <w:rPr>
          <w:b/>
          <w:bCs/>
          <w:i/>
          <w:iCs/>
          <w:sz w:val="20"/>
          <w:szCs w:val="20"/>
        </w:rPr>
      </w:pPr>
    </w:p>
    <w:p w:rsidR="00AC5238" w:rsidRDefault="00E23B28">
      <w:pP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Allegato 4 al PTPCT 2026 - 2028 </w:t>
      </w:r>
      <w:r>
        <w:rPr>
          <w:b/>
          <w:bCs/>
          <w:i/>
          <w:iCs/>
          <w:sz w:val="20"/>
          <w:szCs w:val="20"/>
        </w:rPr>
        <w:t xml:space="preserve">Ordine Ingegneri Provincia di Savona  </w:t>
      </w:r>
    </w:p>
    <w:p w:rsidR="00AC5238" w:rsidRDefault="00AC5238">
      <w:pPr>
        <w:spacing w:line="240" w:lineRule="auto"/>
        <w:jc w:val="center"/>
        <w:rPr>
          <w:b/>
          <w:bCs/>
          <w:smallCaps/>
          <w:color w:val="002060"/>
          <w:sz w:val="24"/>
          <w:szCs w:val="24"/>
          <w:u w:color="002060"/>
        </w:rPr>
      </w:pPr>
    </w:p>
    <w:p w:rsidR="00AC5238" w:rsidRDefault="00E23B28">
      <w:pPr>
        <w:spacing w:line="240" w:lineRule="auto"/>
        <w:jc w:val="center"/>
        <w:rPr>
          <w:b/>
          <w:bCs/>
          <w:smallCaps/>
          <w:color w:val="002060"/>
          <w:sz w:val="38"/>
          <w:szCs w:val="38"/>
          <w:u w:color="002060"/>
        </w:rPr>
      </w:pPr>
      <w:r>
        <w:rPr>
          <w:b/>
          <w:bCs/>
          <w:smallCaps/>
          <w:color w:val="002060"/>
          <w:sz w:val="38"/>
          <w:szCs w:val="38"/>
          <w:u w:color="002060"/>
        </w:rPr>
        <w:t xml:space="preserve">Piano annuale di formazione dell’Ordine degli Ingegneri della Provincia di Savona – 2026 </w:t>
      </w:r>
    </w:p>
    <w:p w:rsidR="00AC5238" w:rsidRDefault="00AC5238"/>
    <w:tbl>
      <w:tblPr>
        <w:tblStyle w:val="TableNormal"/>
        <w:tblW w:w="1427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48"/>
        <w:gridCol w:w="2552"/>
        <w:gridCol w:w="3118"/>
        <w:gridCol w:w="993"/>
        <w:gridCol w:w="1559"/>
        <w:gridCol w:w="2307"/>
      </w:tblGrid>
      <w:tr w:rsidR="00AC5238" w:rsidTr="0089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oggetto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Audience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durata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relatori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  <w:smallCaps/>
                <w:sz w:val="28"/>
                <w:szCs w:val="28"/>
              </w:rPr>
              <w:t>materiali didattici</w:t>
            </w:r>
          </w:p>
        </w:tc>
      </w:tr>
      <w:tr w:rsidR="00AC5238" w:rsidTr="00E8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Il PTPCT 2026 - 2028 </w:t>
            </w:r>
            <w:r>
              <w:rPr>
                <w:b/>
                <w:bCs/>
                <w:i/>
                <w:iCs/>
              </w:rPr>
              <w:t>adottato dall’Ordine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 xml:space="preserve">Entro </w:t>
            </w:r>
            <w:r>
              <w:t xml:space="preserve">31 Marzo </w:t>
            </w:r>
            <w:r>
              <w:t>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>RPCT, dipendente, collaboratori, Consiglieri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>Da individuare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>Slide ppt dei Relatori</w:t>
            </w:r>
          </w:p>
        </w:tc>
      </w:tr>
      <w:tr w:rsidR="00AC5238" w:rsidTr="0089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Obblighi di Trasparenza: monitoraggio e attestazioni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proofErr w:type="spellStart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Entro</w:t>
            </w:r>
            <w:proofErr w:type="spellEnd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30 </w:t>
            </w:r>
            <w:proofErr w:type="spellStart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Settembre</w:t>
            </w:r>
            <w:proofErr w:type="spellEnd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 xml:space="preserve">RPCT, Dipendenti, Consiglieri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 </w:t>
            </w:r>
            <w:proofErr w:type="spellStart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individuare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Pr="00897C90" w:rsidRDefault="00E23B28" w:rsidP="00897C90">
            <w:pPr>
              <w:spacing w:after="0" w:line="240" w:lineRule="auto"/>
            </w:pPr>
            <w:r>
              <w:t>Slide ppt dei Relatori</w:t>
            </w:r>
          </w:p>
        </w:tc>
      </w:tr>
      <w:tr w:rsidR="00AC5238" w:rsidTr="0089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Il conflitto di interessi di </w:t>
            </w:r>
            <w:r>
              <w:rPr>
                <w:b/>
                <w:bCs/>
                <w:i/>
                <w:iCs/>
              </w:rPr>
              <w:t>dipendenti, consiglieri, collaboratori e consulenti - Prevenzione e gestione.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 xml:space="preserve">Entro </w:t>
            </w:r>
            <w:r>
              <w:t>31 Dicembre 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>Consiglieri, dipendente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AC5238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AC5238" w:rsidRDefault="00E23B2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 o</w:t>
            </w:r>
            <w:bookmarkStart w:id="0" w:name="_GoBack"/>
            <w:bookmarkEnd w:id="0"/>
            <w:r>
              <w:rPr>
                <w:b/>
                <w:bCs/>
              </w:rPr>
              <w:t>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 </w:t>
            </w:r>
            <w:proofErr w:type="spellStart"/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individuare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238" w:rsidRDefault="00E23B28">
            <w:pPr>
              <w:spacing w:after="0" w:line="240" w:lineRule="auto"/>
            </w:pPr>
            <w:r>
              <w:t>Slide ppt dei Relatori.</w:t>
            </w:r>
          </w:p>
        </w:tc>
      </w:tr>
    </w:tbl>
    <w:p w:rsidR="00AC5238" w:rsidRDefault="00AC5238">
      <w:pPr>
        <w:widowControl w:val="0"/>
        <w:spacing w:line="240" w:lineRule="auto"/>
        <w:ind w:left="108" w:hanging="108"/>
      </w:pPr>
    </w:p>
    <w:p w:rsidR="00AC5238" w:rsidRDefault="00AC5238">
      <w:pPr>
        <w:widowControl w:val="0"/>
        <w:spacing w:line="240" w:lineRule="auto"/>
      </w:pPr>
    </w:p>
    <w:sectPr w:rsidR="00AC5238">
      <w:headerReference w:type="default" r:id="rId6"/>
      <w:footerReference w:type="default" r:id="rId7"/>
      <w:pgSz w:w="16840" w:h="11900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B28" w:rsidRDefault="00E23B28">
      <w:pPr>
        <w:spacing w:after="0" w:line="240" w:lineRule="auto"/>
      </w:pPr>
      <w:r>
        <w:separator/>
      </w:r>
    </w:p>
  </w:endnote>
  <w:endnote w:type="continuationSeparator" w:id="0">
    <w:p w:rsidR="00E23B28" w:rsidRDefault="00E2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238" w:rsidRDefault="00AC523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B28" w:rsidRDefault="00E23B28">
      <w:pPr>
        <w:spacing w:after="0" w:line="240" w:lineRule="auto"/>
      </w:pPr>
      <w:r>
        <w:separator/>
      </w:r>
    </w:p>
  </w:footnote>
  <w:footnote w:type="continuationSeparator" w:id="0">
    <w:p w:rsidR="00E23B28" w:rsidRDefault="00E2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238" w:rsidRDefault="00AC523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38"/>
    <w:rsid w:val="00604BB2"/>
    <w:rsid w:val="00897C90"/>
    <w:rsid w:val="00AC5238"/>
    <w:rsid w:val="00E23B28"/>
    <w:rsid w:val="00E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AAE"/>
  <w15:docId w15:val="{9076570A-87AA-45AD-A626-07D8B42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>AMMINISTR. COMUNALE DIANO MARINA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Muscarella Elena</cp:lastModifiedBy>
  <cp:revision>4</cp:revision>
  <dcterms:created xsi:type="dcterms:W3CDTF">2026-01-21T15:35:00Z</dcterms:created>
  <dcterms:modified xsi:type="dcterms:W3CDTF">2026-01-21T15:40:00Z</dcterms:modified>
</cp:coreProperties>
</file>